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25E3" w14:textId="77777777" w:rsidR="001E4481" w:rsidRPr="006B62D9" w:rsidRDefault="001E4481" w:rsidP="001E4481">
      <w:pPr>
        <w:tabs>
          <w:tab w:val="center" w:pos="4680"/>
        </w:tabs>
        <w:jc w:val="center"/>
        <w:rPr>
          <w:rFonts w:ascii="Eras Medium ITC" w:hAnsi="Eras Medium ITC"/>
          <w:b/>
        </w:rPr>
      </w:pPr>
      <w:r w:rsidRPr="006B62D9">
        <w:rPr>
          <w:rFonts w:ascii="Eras Medium ITC" w:hAnsi="Eras Medium ITC"/>
          <w:b/>
        </w:rPr>
        <w:t>Special Meeting</w:t>
      </w:r>
    </w:p>
    <w:p w14:paraId="16946782" w14:textId="3F54672C" w:rsidR="001E4481" w:rsidRPr="006B62D9" w:rsidRDefault="006B62D9" w:rsidP="001E4481">
      <w:pPr>
        <w:tabs>
          <w:tab w:val="center" w:pos="4680"/>
        </w:tabs>
        <w:jc w:val="center"/>
        <w:rPr>
          <w:rFonts w:ascii="Eras Medium ITC" w:hAnsi="Eras Medium ITC"/>
          <w:b/>
        </w:rPr>
      </w:pPr>
      <w:r>
        <w:rPr>
          <w:rFonts w:ascii="Eras Medium ITC" w:hAnsi="Eras Medium ITC"/>
          <w:b/>
        </w:rPr>
        <w:t>October 9</w:t>
      </w:r>
      <w:r w:rsidR="001E4481" w:rsidRPr="006B62D9">
        <w:rPr>
          <w:rFonts w:ascii="Eras Medium ITC" w:hAnsi="Eras Medium ITC"/>
          <w:b/>
        </w:rPr>
        <w:t>, 201</w:t>
      </w:r>
      <w:r w:rsidR="007E5671" w:rsidRPr="006B62D9">
        <w:rPr>
          <w:rFonts w:ascii="Eras Medium ITC" w:hAnsi="Eras Medium ITC"/>
          <w:b/>
        </w:rPr>
        <w:t>9</w:t>
      </w:r>
    </w:p>
    <w:p w14:paraId="5653AB62" w14:textId="77777777" w:rsidR="001E4481" w:rsidRPr="006B62D9" w:rsidRDefault="001E4481" w:rsidP="001E4481">
      <w:pPr>
        <w:tabs>
          <w:tab w:val="center" w:pos="4680"/>
        </w:tabs>
        <w:jc w:val="center"/>
        <w:rPr>
          <w:rFonts w:ascii="Eras Medium ITC" w:hAnsi="Eras Medium ITC"/>
          <w:b/>
        </w:rPr>
      </w:pPr>
    </w:p>
    <w:p w14:paraId="62E2C18A" w14:textId="77777777" w:rsidR="001E4481" w:rsidRPr="006B62D9" w:rsidRDefault="001E4481" w:rsidP="001E4481">
      <w:pPr>
        <w:rPr>
          <w:rFonts w:ascii="Eras Medium ITC" w:hAnsi="Eras Medium ITC"/>
          <w:b/>
        </w:rPr>
      </w:pPr>
    </w:p>
    <w:p w14:paraId="3027BD66" w14:textId="3A7391C5" w:rsidR="001E4481" w:rsidRPr="006B62D9" w:rsidRDefault="001E4481" w:rsidP="001E4481">
      <w:pPr>
        <w:ind w:firstLine="720"/>
        <w:rPr>
          <w:rFonts w:ascii="Eras Medium ITC" w:hAnsi="Eras Medium ITC"/>
          <w:b/>
        </w:rPr>
      </w:pPr>
      <w:r w:rsidRPr="006B62D9">
        <w:rPr>
          <w:rFonts w:ascii="Eras Medium ITC" w:hAnsi="Eras Medium ITC"/>
          <w:b/>
        </w:rPr>
        <w:t xml:space="preserve">The </w:t>
      </w:r>
      <w:r w:rsidR="00A139A9" w:rsidRPr="006B62D9">
        <w:rPr>
          <w:rFonts w:ascii="Eras Medium ITC" w:hAnsi="Eras Medium ITC"/>
          <w:b/>
        </w:rPr>
        <w:t>Special</w:t>
      </w:r>
      <w:r w:rsidRPr="006B62D9">
        <w:rPr>
          <w:rFonts w:ascii="Eras Medium ITC" w:hAnsi="Eras Medium ITC"/>
          <w:b/>
        </w:rPr>
        <w:t xml:space="preserve"> Meeting of the Lafourche Basin Levee District met at the official domicile of the Board in Vacherie, Louisiana and was called to order by </w:t>
      </w:r>
      <w:r w:rsidR="006B62D9">
        <w:rPr>
          <w:rFonts w:ascii="Eras Medium ITC" w:hAnsi="Eras Medium ITC"/>
          <w:b/>
        </w:rPr>
        <w:t>Vice-</w:t>
      </w:r>
      <w:r w:rsidRPr="006B62D9">
        <w:rPr>
          <w:rFonts w:ascii="Eras Medium ITC" w:hAnsi="Eras Medium ITC"/>
          <w:b/>
        </w:rPr>
        <w:t xml:space="preserve">President </w:t>
      </w:r>
      <w:r w:rsidR="006B62D9">
        <w:rPr>
          <w:rFonts w:ascii="Eras Medium ITC" w:hAnsi="Eras Medium ITC"/>
          <w:b/>
        </w:rPr>
        <w:t>Eric Matherne</w:t>
      </w:r>
      <w:r w:rsidRPr="006B62D9">
        <w:rPr>
          <w:rFonts w:ascii="Eras Medium ITC" w:hAnsi="Eras Medium ITC"/>
          <w:b/>
        </w:rPr>
        <w:t xml:space="preserve"> at 6:</w:t>
      </w:r>
      <w:r w:rsidR="006B62D9">
        <w:rPr>
          <w:rFonts w:ascii="Eras Medium ITC" w:hAnsi="Eras Medium ITC"/>
          <w:b/>
        </w:rPr>
        <w:t>3</w:t>
      </w:r>
      <w:r w:rsidRPr="006B62D9">
        <w:rPr>
          <w:rFonts w:ascii="Eras Medium ITC" w:hAnsi="Eras Medium ITC"/>
          <w:b/>
        </w:rPr>
        <w:t>0 pm.</w:t>
      </w:r>
    </w:p>
    <w:p w14:paraId="7F99CBF7" w14:textId="77777777" w:rsidR="001E4481" w:rsidRPr="006B62D9" w:rsidRDefault="001E4481" w:rsidP="001E4481">
      <w:pPr>
        <w:rPr>
          <w:rFonts w:ascii="Eras Medium ITC" w:hAnsi="Eras Medium ITC"/>
          <w:b/>
        </w:rPr>
      </w:pPr>
    </w:p>
    <w:p w14:paraId="4A32C1BC" w14:textId="28A56538" w:rsidR="001E4481" w:rsidRPr="006B62D9" w:rsidRDefault="001E4481" w:rsidP="001E4481">
      <w:pPr>
        <w:ind w:firstLine="720"/>
        <w:rPr>
          <w:rFonts w:ascii="Eras Medium ITC" w:hAnsi="Eras Medium ITC" w:cs="Courier New"/>
          <w:b/>
          <w:bCs/>
        </w:rPr>
      </w:pPr>
      <w:r w:rsidRPr="006B62D9">
        <w:rPr>
          <w:rFonts w:ascii="Eras Medium ITC" w:hAnsi="Eras Medium ITC" w:cs="Courier New"/>
          <w:b/>
          <w:bCs/>
        </w:rPr>
        <w:t xml:space="preserve">The following Commissioners were in attendance: </w:t>
      </w:r>
      <w:r w:rsidR="00843EBF" w:rsidRPr="006B62D9">
        <w:rPr>
          <w:rFonts w:ascii="Eras Medium ITC" w:hAnsi="Eras Medium ITC" w:cs="Courier New"/>
          <w:b/>
          <w:bCs/>
        </w:rPr>
        <w:t>Commissioner</w:t>
      </w:r>
      <w:r w:rsidRPr="006B62D9">
        <w:rPr>
          <w:rFonts w:ascii="Eras Medium ITC" w:hAnsi="Eras Medium ITC" w:cs="Courier New"/>
          <w:b/>
          <w:bCs/>
        </w:rPr>
        <w:t xml:space="preserve"> Michael McKinney, Sr., Ascension Parish; Craig Carter, Assumption Parish; Stanley Folse, St. James Parish; Jeffery Henry, Ascension Parish; Marlin Rogers, St. Charles Parish; Whitney Jasmin, Jr., St. John the Baptist Parish; Gary Watson, St. John the Baptist Parish; Russell Loupe, St. Charles Parish; Eric Matherne, St. Charles Parish</w:t>
      </w:r>
      <w:r w:rsidR="006B62D9">
        <w:rPr>
          <w:rFonts w:ascii="Eras Medium ITC" w:hAnsi="Eras Medium ITC" w:cs="Courier New"/>
          <w:b/>
          <w:bCs/>
        </w:rPr>
        <w:t xml:space="preserve"> and</w:t>
      </w:r>
      <w:r w:rsidRPr="006B62D9">
        <w:rPr>
          <w:rFonts w:ascii="Eras Medium ITC" w:hAnsi="Eras Medium ITC" w:cs="Courier New"/>
          <w:b/>
          <w:bCs/>
        </w:rPr>
        <w:t xml:space="preserve"> Kevin Hebert, St. Charles Parish</w:t>
      </w:r>
      <w:r w:rsidR="006B62D9">
        <w:rPr>
          <w:rFonts w:ascii="Eras Medium ITC" w:hAnsi="Eras Medium ITC" w:cs="Courier New"/>
          <w:b/>
          <w:bCs/>
        </w:rPr>
        <w:t xml:space="preserve">.  </w:t>
      </w:r>
      <w:r w:rsidR="00843EBF" w:rsidRPr="006B62D9">
        <w:rPr>
          <w:rFonts w:ascii="Eras Medium ITC" w:hAnsi="Eras Medium ITC" w:cs="Courier New"/>
          <w:b/>
          <w:bCs/>
        </w:rPr>
        <w:t xml:space="preserve">President </w:t>
      </w:r>
      <w:r w:rsidRPr="006B62D9">
        <w:rPr>
          <w:rFonts w:ascii="Eras Medium ITC" w:hAnsi="Eras Medium ITC" w:cs="Courier New"/>
          <w:b/>
          <w:bCs/>
        </w:rPr>
        <w:t xml:space="preserve">James </w:t>
      </w:r>
      <w:r w:rsidR="006A3F02" w:rsidRPr="006B62D9">
        <w:rPr>
          <w:rFonts w:ascii="Eras Medium ITC" w:hAnsi="Eras Medium ITC" w:cs="Courier New"/>
          <w:b/>
          <w:bCs/>
        </w:rPr>
        <w:t xml:space="preserve">P. </w:t>
      </w:r>
      <w:r w:rsidRPr="006B62D9">
        <w:rPr>
          <w:rFonts w:ascii="Eras Medium ITC" w:hAnsi="Eras Medium ITC" w:cs="Courier New"/>
          <w:b/>
          <w:bCs/>
        </w:rPr>
        <w:t>Jasmin, St. James Parish</w:t>
      </w:r>
      <w:r w:rsidR="006B62D9">
        <w:rPr>
          <w:rFonts w:ascii="Eras Medium ITC" w:hAnsi="Eras Medium ITC" w:cs="Courier New"/>
          <w:b/>
          <w:bCs/>
        </w:rPr>
        <w:t xml:space="preserve"> was absent</w:t>
      </w:r>
      <w:r w:rsidRPr="006B62D9">
        <w:rPr>
          <w:rFonts w:ascii="Eras Medium ITC" w:hAnsi="Eras Medium ITC" w:cs="Courier New"/>
          <w:b/>
          <w:bCs/>
        </w:rPr>
        <w:t>. Ivy Chauvin, Assistant Executive Director and Donald Ray Henry, Executive Director were present. Attorney Larry Buquoi was present.</w:t>
      </w:r>
    </w:p>
    <w:p w14:paraId="183F1EA5" w14:textId="77777777" w:rsidR="001E4481" w:rsidRPr="006B62D9" w:rsidRDefault="001E4481" w:rsidP="001E4481">
      <w:pPr>
        <w:rPr>
          <w:rFonts w:ascii="Eras Medium ITC" w:hAnsi="Eras Medium ITC"/>
          <w:u w:val="single"/>
        </w:rPr>
      </w:pPr>
    </w:p>
    <w:p w14:paraId="48874F25" w14:textId="77777777" w:rsidR="001E4481" w:rsidRPr="006B62D9" w:rsidRDefault="001E4481" w:rsidP="001E4481">
      <w:pPr>
        <w:ind w:firstLine="720"/>
        <w:rPr>
          <w:rFonts w:ascii="Eras Medium ITC" w:hAnsi="Eras Medium ITC"/>
          <w:b/>
        </w:rPr>
      </w:pPr>
      <w:r w:rsidRPr="006B62D9">
        <w:rPr>
          <w:rFonts w:ascii="Eras Medium ITC" w:hAnsi="Eras Medium ITC"/>
          <w:b/>
        </w:rPr>
        <w:t>The meeting was opened with a prayer and the pledge of allegiance to the flag.</w:t>
      </w:r>
    </w:p>
    <w:p w14:paraId="09F428EB" w14:textId="77777777" w:rsidR="007E5671" w:rsidRPr="006B62D9" w:rsidRDefault="007E5671" w:rsidP="001E4481">
      <w:pPr>
        <w:ind w:firstLine="720"/>
        <w:rPr>
          <w:rFonts w:ascii="Eras Medium ITC" w:hAnsi="Eras Medium ITC"/>
          <w:b/>
        </w:rPr>
      </w:pPr>
    </w:p>
    <w:p w14:paraId="76D2771D" w14:textId="24648A9F" w:rsidR="007E5671" w:rsidRPr="006B62D9" w:rsidRDefault="006B62D9" w:rsidP="007E5671">
      <w:pPr>
        <w:ind w:firstLine="720"/>
        <w:rPr>
          <w:rFonts w:ascii="Eras Medium ITC" w:hAnsi="Eras Medium ITC"/>
          <w:b/>
        </w:rPr>
      </w:pPr>
      <w:r>
        <w:rPr>
          <w:rFonts w:ascii="Eras Medium ITC" w:hAnsi="Eras Medium ITC"/>
          <w:b/>
        </w:rPr>
        <w:t>There were no comments from the audience</w:t>
      </w:r>
      <w:r w:rsidR="009E59A5" w:rsidRPr="006B62D9">
        <w:rPr>
          <w:rFonts w:ascii="Eras Medium ITC" w:hAnsi="Eras Medium ITC"/>
          <w:b/>
        </w:rPr>
        <w:t>.</w:t>
      </w:r>
    </w:p>
    <w:p w14:paraId="03309923" w14:textId="77777777" w:rsidR="001E4481" w:rsidRPr="006B62D9" w:rsidRDefault="001E4481" w:rsidP="001E4481">
      <w:pPr>
        <w:rPr>
          <w:rFonts w:ascii="Eras Medium ITC" w:hAnsi="Eras Medium ITC"/>
          <w:b/>
        </w:rPr>
      </w:pPr>
    </w:p>
    <w:p w14:paraId="14953CC5" w14:textId="77777777" w:rsidR="001B297E" w:rsidRPr="001B297E" w:rsidRDefault="001B297E" w:rsidP="001B297E">
      <w:pPr>
        <w:rPr>
          <w:rFonts w:ascii="Eras Medium ITC" w:hAnsi="Eras Medium ITC"/>
          <w:b/>
        </w:rPr>
      </w:pPr>
      <w:r>
        <w:rPr>
          <w:rFonts w:ascii="Eras Medium ITC" w:hAnsi="Eras Medium ITC"/>
          <w:b/>
        </w:rPr>
        <w:tab/>
      </w:r>
      <w:r w:rsidRPr="001B297E">
        <w:rPr>
          <w:rFonts w:ascii="Eras Medium ITC" w:hAnsi="Eras Medium ITC"/>
          <w:b/>
        </w:rPr>
        <w:t>On motion of Commissioner Russell Loupe, seconded by Commissioner Stanley Folse, the following resolution was proposed and unanimously adopted.</w:t>
      </w:r>
    </w:p>
    <w:p w14:paraId="3C4914C7" w14:textId="77777777" w:rsidR="001B297E" w:rsidRPr="001B297E" w:rsidRDefault="001B297E" w:rsidP="001B297E">
      <w:pPr>
        <w:rPr>
          <w:rFonts w:ascii="Eras Medium ITC" w:hAnsi="Eras Medium ITC"/>
          <w:b/>
        </w:rPr>
      </w:pPr>
    </w:p>
    <w:p w14:paraId="66D4D849" w14:textId="5AAEED82" w:rsidR="001B297E" w:rsidRDefault="001B297E" w:rsidP="001B297E">
      <w:pPr>
        <w:rPr>
          <w:rFonts w:ascii="Eras Medium ITC" w:hAnsi="Eras Medium ITC"/>
          <w:b/>
        </w:rPr>
      </w:pPr>
      <w:r w:rsidRPr="001B297E">
        <w:rPr>
          <w:rFonts w:ascii="Eras Medium ITC" w:hAnsi="Eras Medium ITC"/>
          <w:b/>
        </w:rPr>
        <w:tab/>
        <w:t>BE IT RESOLVED, that the Board of Commissioners approve the Capital Outlay Request.</w:t>
      </w:r>
      <w:r w:rsidR="001E4481" w:rsidRPr="006B62D9">
        <w:rPr>
          <w:rFonts w:ascii="Eras Medium ITC" w:hAnsi="Eras Medium ITC"/>
          <w:b/>
        </w:rPr>
        <w:tab/>
      </w:r>
    </w:p>
    <w:p w14:paraId="06DA235D" w14:textId="77777777" w:rsidR="001B297E" w:rsidRDefault="001B297E" w:rsidP="00C96F5E">
      <w:pPr>
        <w:rPr>
          <w:rFonts w:ascii="Eras Medium ITC" w:hAnsi="Eras Medium ITC"/>
          <w:b/>
        </w:rPr>
      </w:pPr>
    </w:p>
    <w:p w14:paraId="7A6F8218" w14:textId="0E7A59F7" w:rsidR="00C47F37" w:rsidRDefault="00995265" w:rsidP="001B297E">
      <w:pPr>
        <w:ind w:firstLine="720"/>
        <w:rPr>
          <w:rFonts w:ascii="Eras Medium ITC" w:hAnsi="Eras Medium ITC"/>
          <w:b/>
        </w:rPr>
      </w:pPr>
      <w:r>
        <w:rPr>
          <w:rFonts w:ascii="Eras Medium ITC" w:hAnsi="Eras Medium ITC"/>
          <w:b/>
        </w:rPr>
        <w:t>Vice-</w:t>
      </w:r>
      <w:r w:rsidR="00C47F37" w:rsidRPr="006B62D9">
        <w:rPr>
          <w:rFonts w:ascii="Eras Medium ITC" w:hAnsi="Eras Medium ITC"/>
          <w:b/>
        </w:rPr>
        <w:t xml:space="preserve">President </w:t>
      </w:r>
      <w:r>
        <w:rPr>
          <w:rFonts w:ascii="Eras Medium ITC" w:hAnsi="Eras Medium ITC"/>
          <w:b/>
        </w:rPr>
        <w:t>Eric Matherne</w:t>
      </w:r>
      <w:r w:rsidR="00A139A9" w:rsidRPr="006B62D9">
        <w:rPr>
          <w:rFonts w:ascii="Eras Medium ITC" w:hAnsi="Eras Medium ITC"/>
          <w:b/>
        </w:rPr>
        <w:t xml:space="preserve"> </w:t>
      </w:r>
      <w:r w:rsidR="00C96F5E" w:rsidRPr="006B62D9">
        <w:rPr>
          <w:rFonts w:ascii="Eras Medium ITC" w:hAnsi="Eras Medium ITC"/>
          <w:b/>
        </w:rPr>
        <w:t xml:space="preserve">stated the Board needed to discuss and take action to approve </w:t>
      </w:r>
      <w:r w:rsidRPr="00995265">
        <w:rPr>
          <w:rFonts w:ascii="Eras Medium ITC" w:hAnsi="Eras Medium ITC"/>
          <w:b/>
        </w:rPr>
        <w:t>the Capital Outlay request</w:t>
      </w:r>
      <w:r w:rsidR="00C96F5E" w:rsidRPr="006B62D9">
        <w:rPr>
          <w:rFonts w:ascii="Eras Medium ITC" w:hAnsi="Eras Medium ITC"/>
          <w:b/>
        </w:rPr>
        <w:t>.</w:t>
      </w:r>
      <w:r>
        <w:rPr>
          <w:rFonts w:ascii="Eras Medium ITC" w:hAnsi="Eras Medium ITC"/>
          <w:b/>
        </w:rPr>
        <w:t xml:space="preserve">  He then gave permission to Mr. Sreeni </w:t>
      </w:r>
      <w:r w:rsidR="00BB71D5">
        <w:rPr>
          <w:rFonts w:ascii="Eras Medium ITC" w:hAnsi="Eras Medium ITC"/>
          <w:b/>
        </w:rPr>
        <w:t>Bollu</w:t>
      </w:r>
      <w:r>
        <w:rPr>
          <w:rFonts w:ascii="Eras Medium ITC" w:hAnsi="Eras Medium ITC"/>
          <w:b/>
        </w:rPr>
        <w:t xml:space="preserve"> to discuss the Capital Outlay request.</w:t>
      </w:r>
      <w:r w:rsidR="0064766A">
        <w:rPr>
          <w:rFonts w:ascii="Eras Medium ITC" w:hAnsi="Eras Medium ITC"/>
          <w:b/>
        </w:rPr>
        <w:t xml:space="preserve">  Mr. Bollu explained what the application was requesting and the information the engineering team provided.  Mr. Oneil Malbrough assisted with the explanations.  Vice-President Matherne asked for a motion.  Commissioner Russell Loupe made the motion to approve the Capital Outlay request.  It was seconded by Commissioner Stanley Folse.  It was unanimously approved.</w:t>
      </w:r>
    </w:p>
    <w:p w14:paraId="35B0945F" w14:textId="5238D3E8" w:rsidR="00995265" w:rsidRDefault="00995265" w:rsidP="00C96F5E">
      <w:pPr>
        <w:rPr>
          <w:rFonts w:ascii="Eras Medium ITC" w:hAnsi="Eras Medium ITC"/>
          <w:b/>
        </w:rPr>
      </w:pPr>
    </w:p>
    <w:p w14:paraId="286E98B2" w14:textId="3A0A7022" w:rsidR="001B297E" w:rsidRPr="001B297E" w:rsidRDefault="00FA71E2" w:rsidP="001B297E">
      <w:pPr>
        <w:rPr>
          <w:rFonts w:ascii="Eras Medium ITC" w:hAnsi="Eras Medium ITC"/>
          <w:b/>
        </w:rPr>
      </w:pPr>
      <w:r>
        <w:rPr>
          <w:rFonts w:ascii="Eras Medium ITC" w:hAnsi="Eras Medium ITC"/>
          <w:b/>
        </w:rPr>
        <w:tab/>
      </w:r>
      <w:r w:rsidR="001B297E" w:rsidRPr="001B297E">
        <w:rPr>
          <w:rFonts w:ascii="Eras Medium ITC" w:hAnsi="Eras Medium ITC"/>
          <w:b/>
        </w:rPr>
        <w:t xml:space="preserve">On motion of Commissioner </w:t>
      </w:r>
      <w:r w:rsidR="00781CA0">
        <w:rPr>
          <w:rFonts w:ascii="Eras Medium ITC" w:hAnsi="Eras Medium ITC"/>
          <w:b/>
        </w:rPr>
        <w:t>Michael McKinney, Sr.</w:t>
      </w:r>
      <w:r w:rsidR="001B297E" w:rsidRPr="001B297E">
        <w:rPr>
          <w:rFonts w:ascii="Eras Medium ITC" w:hAnsi="Eras Medium ITC"/>
          <w:b/>
        </w:rPr>
        <w:t xml:space="preserve">, seconded by Commissioner </w:t>
      </w:r>
      <w:r w:rsidR="00781CA0">
        <w:rPr>
          <w:rFonts w:ascii="Eras Medium ITC" w:hAnsi="Eras Medium ITC"/>
          <w:b/>
        </w:rPr>
        <w:t>Marlin Rogers</w:t>
      </w:r>
      <w:r w:rsidR="001B297E" w:rsidRPr="001B297E">
        <w:rPr>
          <w:rFonts w:ascii="Eras Medium ITC" w:hAnsi="Eras Medium ITC"/>
          <w:b/>
        </w:rPr>
        <w:t>, the following resolution was proposed and unanimously adopted.</w:t>
      </w:r>
    </w:p>
    <w:p w14:paraId="35E4AAF3" w14:textId="77777777" w:rsidR="001B297E" w:rsidRPr="001B297E" w:rsidRDefault="001B297E" w:rsidP="001B297E">
      <w:pPr>
        <w:rPr>
          <w:rFonts w:ascii="Eras Medium ITC" w:hAnsi="Eras Medium ITC"/>
          <w:b/>
        </w:rPr>
      </w:pPr>
    </w:p>
    <w:p w14:paraId="098C0A18" w14:textId="075DEA98" w:rsidR="001B297E" w:rsidRDefault="001B297E" w:rsidP="00A139A9">
      <w:pPr>
        <w:rPr>
          <w:rFonts w:ascii="Eras Medium ITC" w:hAnsi="Eras Medium ITC"/>
          <w:b/>
        </w:rPr>
      </w:pPr>
      <w:r w:rsidRPr="001B297E">
        <w:rPr>
          <w:rFonts w:ascii="Eras Medium ITC" w:hAnsi="Eras Medium ITC"/>
          <w:b/>
        </w:rPr>
        <w:tab/>
        <w:t xml:space="preserve">BE IT RESOLVED, that the Board of Commissioners approve </w:t>
      </w:r>
      <w:r w:rsidR="00781CA0">
        <w:rPr>
          <w:rFonts w:ascii="Eras Medium ITC" w:hAnsi="Eras Medium ITC"/>
          <w:b/>
        </w:rPr>
        <w:t xml:space="preserve">to not take </w:t>
      </w:r>
      <w:r w:rsidR="001907AF">
        <w:rPr>
          <w:rFonts w:ascii="Eras Medium ITC" w:hAnsi="Eras Medium ITC"/>
          <w:b/>
        </w:rPr>
        <w:t xml:space="preserve">any action </w:t>
      </w:r>
      <w:bookmarkStart w:id="0" w:name="_GoBack"/>
      <w:bookmarkEnd w:id="0"/>
      <w:r w:rsidR="007A5C6D">
        <w:rPr>
          <w:rFonts w:ascii="Eras Medium ITC" w:hAnsi="Eras Medium ITC"/>
          <w:b/>
        </w:rPr>
        <w:t xml:space="preserve">until the changes are made on </w:t>
      </w:r>
      <w:r w:rsidRPr="001B297E">
        <w:rPr>
          <w:rFonts w:ascii="Eras Medium ITC" w:hAnsi="Eras Medium ITC"/>
          <w:b/>
        </w:rPr>
        <w:t>the Maintenance Servitude and Right of Way Agreement between Hawthorne Land Company, Inc., Hugh A. Hawthorne Family Class Trust and the Lafourche Basin Levee District</w:t>
      </w:r>
      <w:r>
        <w:rPr>
          <w:rFonts w:ascii="Eras Medium ITC" w:hAnsi="Eras Medium ITC"/>
          <w:b/>
        </w:rPr>
        <w:t>.</w:t>
      </w:r>
    </w:p>
    <w:p w14:paraId="5C89E4D4" w14:textId="77777777" w:rsidR="001B297E" w:rsidRDefault="001B297E" w:rsidP="00A139A9">
      <w:pPr>
        <w:rPr>
          <w:rFonts w:ascii="Eras Medium ITC" w:hAnsi="Eras Medium ITC"/>
          <w:b/>
        </w:rPr>
      </w:pPr>
    </w:p>
    <w:p w14:paraId="1D711DBD" w14:textId="5D846A5E" w:rsidR="00781CA0" w:rsidRDefault="00781CA0" w:rsidP="00A139A9">
      <w:pPr>
        <w:rPr>
          <w:rFonts w:ascii="Eras Medium ITC" w:hAnsi="Eras Medium ITC"/>
          <w:b/>
        </w:rPr>
      </w:pPr>
      <w:r>
        <w:rPr>
          <w:rFonts w:ascii="Eras Medium ITC" w:hAnsi="Eras Medium ITC"/>
          <w:b/>
        </w:rPr>
        <w:tab/>
        <w:t>Attorney, Larry Buquoi, went over a few of the major changes that needed to take place before the Board can approve the Right of Way.  One change was the maintenance of the road being used when the levee board does maintenance checks.  Another was the insurance liability.  He also explained that 5% of the land wasn’t owned by the Hawthornes, so the Board will have to look into the 5%.  Mr. Buquoi has recommended for the Board to not take any action until changes are made.  Commissioner Michael McKinney, Sr. made the motion to not take any action</w:t>
      </w:r>
      <w:r w:rsidR="007A5C6D">
        <w:rPr>
          <w:rFonts w:ascii="Eras Medium ITC" w:hAnsi="Eras Medium ITC"/>
          <w:b/>
        </w:rPr>
        <w:t xml:space="preserve"> </w:t>
      </w:r>
      <w:r>
        <w:rPr>
          <w:rFonts w:ascii="Eras Medium ITC" w:hAnsi="Eras Medium ITC"/>
          <w:b/>
        </w:rPr>
        <w:t>on the Right of Way Agreement</w:t>
      </w:r>
      <w:r w:rsidR="007A5C6D">
        <w:rPr>
          <w:rFonts w:ascii="Eras Medium ITC" w:hAnsi="Eras Medium ITC"/>
          <w:b/>
        </w:rPr>
        <w:t xml:space="preserve"> until changes are made</w:t>
      </w:r>
      <w:r>
        <w:rPr>
          <w:rFonts w:ascii="Eras Medium ITC" w:hAnsi="Eras Medium ITC"/>
          <w:b/>
        </w:rPr>
        <w:t>.</w:t>
      </w:r>
    </w:p>
    <w:p w14:paraId="3BF18DDD" w14:textId="3CDC1879" w:rsidR="007A5C6D" w:rsidRDefault="007A5C6D" w:rsidP="00A139A9">
      <w:pPr>
        <w:rPr>
          <w:rFonts w:ascii="Eras Medium ITC" w:hAnsi="Eras Medium ITC"/>
          <w:b/>
        </w:rPr>
      </w:pPr>
    </w:p>
    <w:p w14:paraId="62A3B4D8" w14:textId="3798729A" w:rsidR="007A5C6D" w:rsidRPr="006B62D9" w:rsidRDefault="007A5C6D" w:rsidP="00A139A9">
      <w:pPr>
        <w:rPr>
          <w:rFonts w:ascii="Eras Medium ITC" w:hAnsi="Eras Medium ITC"/>
          <w:b/>
        </w:rPr>
      </w:pPr>
      <w:r>
        <w:rPr>
          <w:rFonts w:ascii="Eras Medium ITC" w:hAnsi="Eras Medium ITC"/>
          <w:b/>
        </w:rPr>
        <w:tab/>
        <w:t xml:space="preserve">Mr. Oneil Malbrough and Rodney Greenup explained a response for Senator Kennedy’s office on the Upper Barataria Risk Reduction Project that was sent by email that will be due </w:t>
      </w:r>
      <w:r w:rsidR="00D053C8">
        <w:rPr>
          <w:rFonts w:ascii="Eras Medium ITC" w:hAnsi="Eras Medium ITC"/>
          <w:b/>
        </w:rPr>
        <w:t xml:space="preserve">in </w:t>
      </w:r>
      <w:r>
        <w:rPr>
          <w:rFonts w:ascii="Eras Medium ITC" w:hAnsi="Eras Medium ITC"/>
          <w:b/>
        </w:rPr>
        <w:t>November.  They informed the Board of the different responses that the engineering team will include in the letter.</w:t>
      </w:r>
    </w:p>
    <w:p w14:paraId="38A3AE70" w14:textId="3B9F8CE3" w:rsidR="001E4481" w:rsidRPr="006B62D9" w:rsidRDefault="001E4481" w:rsidP="00781CA0">
      <w:pPr>
        <w:rPr>
          <w:rFonts w:ascii="Eras Medium ITC" w:hAnsi="Eras Medium ITC"/>
          <w:b/>
        </w:rPr>
      </w:pPr>
    </w:p>
    <w:p w14:paraId="5F977272" w14:textId="75DE1359" w:rsidR="001E4481" w:rsidRDefault="001E4481" w:rsidP="00D053C8">
      <w:pPr>
        <w:ind w:firstLine="720"/>
        <w:rPr>
          <w:rFonts w:ascii="Eras Medium ITC" w:hAnsi="Eras Medium ITC"/>
          <w:b/>
        </w:rPr>
      </w:pPr>
      <w:r w:rsidRPr="006B62D9">
        <w:rPr>
          <w:rFonts w:ascii="Eras Medium ITC" w:hAnsi="Eras Medium ITC"/>
          <w:b/>
        </w:rPr>
        <w:t xml:space="preserve">Commissioner </w:t>
      </w:r>
      <w:r w:rsidR="00D053C8">
        <w:rPr>
          <w:rFonts w:ascii="Eras Medium ITC" w:hAnsi="Eras Medium ITC"/>
          <w:b/>
        </w:rPr>
        <w:t>Russell Loupe</w:t>
      </w:r>
      <w:r w:rsidRPr="006B62D9">
        <w:rPr>
          <w:rFonts w:ascii="Eras Medium ITC" w:hAnsi="Eras Medium ITC"/>
          <w:b/>
        </w:rPr>
        <w:t xml:space="preserve"> moved to adjourn and was seconded by </w:t>
      </w:r>
      <w:r w:rsidR="00DA7061" w:rsidRPr="006B62D9">
        <w:rPr>
          <w:rFonts w:ascii="Eras Medium ITC" w:hAnsi="Eras Medium ITC"/>
          <w:b/>
        </w:rPr>
        <w:t>Commissioner Craig Carter</w:t>
      </w:r>
      <w:r w:rsidRPr="006B62D9">
        <w:rPr>
          <w:rFonts w:ascii="Eras Medium ITC" w:hAnsi="Eras Medium ITC"/>
          <w:b/>
        </w:rPr>
        <w:t>.</w:t>
      </w:r>
    </w:p>
    <w:p w14:paraId="0EFBCC7E" w14:textId="77777777" w:rsidR="00D053C8" w:rsidRPr="006B62D9" w:rsidRDefault="00D053C8" w:rsidP="00D053C8">
      <w:pPr>
        <w:ind w:firstLine="720"/>
        <w:rPr>
          <w:rFonts w:ascii="Eras Medium ITC" w:hAnsi="Eras Medium ITC"/>
          <w:b/>
        </w:rPr>
      </w:pPr>
    </w:p>
    <w:p w14:paraId="500E5F8C" w14:textId="77777777" w:rsidR="001E4481" w:rsidRPr="006B62D9" w:rsidRDefault="001E4481" w:rsidP="001E4481">
      <w:pPr>
        <w:rPr>
          <w:rFonts w:ascii="Eras Medium ITC" w:hAnsi="Eras Medium ITC"/>
          <w:b/>
        </w:rPr>
      </w:pPr>
    </w:p>
    <w:p w14:paraId="5274596C" w14:textId="4566BC73" w:rsidR="001E4481" w:rsidRPr="006B62D9" w:rsidRDefault="006B62D9" w:rsidP="001E4481">
      <w:pPr>
        <w:rPr>
          <w:rFonts w:ascii="Eras Medium ITC" w:hAnsi="Eras Medium ITC"/>
          <w:b/>
        </w:rPr>
      </w:pPr>
      <w:r w:rsidRPr="006B62D9">
        <w:rPr>
          <w:rFonts w:ascii="Eras Medium ITC" w:hAnsi="Eras Medium ITC"/>
          <w:b/>
          <w:noProof/>
        </w:rPr>
        <mc:AlternateContent>
          <mc:Choice Requires="wps">
            <w:drawing>
              <wp:anchor distT="0" distB="0" distL="114300" distR="114300" simplePos="0" relativeHeight="251658240" behindDoc="0" locked="0" layoutInCell="1" allowOverlap="1" wp14:anchorId="3C0F033E" wp14:editId="3C989A5D">
                <wp:simplePos x="0" y="0"/>
                <wp:positionH relativeFrom="column">
                  <wp:posOffset>3030855</wp:posOffset>
                </wp:positionH>
                <wp:positionV relativeFrom="paragraph">
                  <wp:posOffset>113665</wp:posOffset>
                </wp:positionV>
                <wp:extent cx="2819400" cy="0"/>
                <wp:effectExtent l="11430" t="7620" r="762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34C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"/>
            </w:pict>
          </mc:Fallback>
        </mc:AlternateContent>
      </w:r>
      <w:r w:rsidR="001E4481" w:rsidRPr="006B62D9">
        <w:rPr>
          <w:rFonts w:ascii="Eras Medium ITC" w:hAnsi="Eras Medium ITC"/>
          <w:b/>
        </w:rPr>
        <w:t xml:space="preserve">                                     </w:t>
      </w:r>
    </w:p>
    <w:p w14:paraId="47770531" w14:textId="47310F11" w:rsidR="00096C6C" w:rsidRPr="006B62D9" w:rsidRDefault="001E4481">
      <w:pPr>
        <w:rPr>
          <w:rFonts w:ascii="Eras Medium ITC" w:hAnsi="Eras Medium ITC"/>
        </w:rPr>
      </w:pPr>
      <w:r w:rsidRPr="006B62D9">
        <w:rPr>
          <w:rFonts w:ascii="Eras Medium ITC" w:hAnsi="Eras Medium ITC"/>
          <w:b/>
        </w:rPr>
        <w:t xml:space="preserve">                                 </w:t>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00D053C8">
        <w:rPr>
          <w:rFonts w:ascii="Eras Medium ITC" w:hAnsi="Eras Medium ITC"/>
          <w:b/>
        </w:rPr>
        <w:tab/>
      </w:r>
      <w:r w:rsidRPr="006B62D9">
        <w:rPr>
          <w:rFonts w:ascii="Eras Medium ITC" w:hAnsi="Eras Medium ITC"/>
          <w:b/>
        </w:rPr>
        <w:t xml:space="preserve"> President</w:t>
      </w:r>
    </w:p>
    <w:sectPr w:rsidR="00096C6C" w:rsidRPr="006B62D9" w:rsidSect="0078700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79F"/>
    <w:multiLevelType w:val="hybridMultilevel"/>
    <w:tmpl w:val="A8507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D513D"/>
    <w:multiLevelType w:val="hybridMultilevel"/>
    <w:tmpl w:val="B6160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E014F"/>
    <w:multiLevelType w:val="hybridMultilevel"/>
    <w:tmpl w:val="CB9A62C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54337B0C"/>
    <w:multiLevelType w:val="hybridMultilevel"/>
    <w:tmpl w:val="AA006E1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 w15:restartNumberingAfterBreak="0">
    <w:nsid w:val="55DD5590"/>
    <w:multiLevelType w:val="hybridMultilevel"/>
    <w:tmpl w:val="7FC2D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F7173"/>
    <w:multiLevelType w:val="hybridMultilevel"/>
    <w:tmpl w:val="417EF58C"/>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81"/>
    <w:rsid w:val="00096C6C"/>
    <w:rsid w:val="001224D8"/>
    <w:rsid w:val="001907AF"/>
    <w:rsid w:val="001B297E"/>
    <w:rsid w:val="001C33E8"/>
    <w:rsid w:val="001E4481"/>
    <w:rsid w:val="00275E45"/>
    <w:rsid w:val="00356D0E"/>
    <w:rsid w:val="00362076"/>
    <w:rsid w:val="004B129B"/>
    <w:rsid w:val="00585836"/>
    <w:rsid w:val="0064766A"/>
    <w:rsid w:val="006A3F02"/>
    <w:rsid w:val="006B28DE"/>
    <w:rsid w:val="006B62D9"/>
    <w:rsid w:val="0073597A"/>
    <w:rsid w:val="00781CA0"/>
    <w:rsid w:val="007A5C6D"/>
    <w:rsid w:val="007E5671"/>
    <w:rsid w:val="00843EBF"/>
    <w:rsid w:val="008713FD"/>
    <w:rsid w:val="009203F5"/>
    <w:rsid w:val="00995265"/>
    <w:rsid w:val="009E074E"/>
    <w:rsid w:val="009E59A5"/>
    <w:rsid w:val="00A139A9"/>
    <w:rsid w:val="00A25CFA"/>
    <w:rsid w:val="00B22E59"/>
    <w:rsid w:val="00B62EC7"/>
    <w:rsid w:val="00B87EEC"/>
    <w:rsid w:val="00BB71D5"/>
    <w:rsid w:val="00C423A9"/>
    <w:rsid w:val="00C47F37"/>
    <w:rsid w:val="00C96F5E"/>
    <w:rsid w:val="00D053C8"/>
    <w:rsid w:val="00D24A7A"/>
    <w:rsid w:val="00D55350"/>
    <w:rsid w:val="00DA7061"/>
    <w:rsid w:val="00E408C5"/>
    <w:rsid w:val="00F60BDE"/>
    <w:rsid w:val="00F654C8"/>
    <w:rsid w:val="00FA71E2"/>
    <w:rsid w:val="00FC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7B10"/>
  <w15:docId w15:val="{5BAE1C97-3B26-4530-9BB5-6706A55B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5</cp:revision>
  <cp:lastPrinted>2019-02-13T21:12:00Z</cp:lastPrinted>
  <dcterms:created xsi:type="dcterms:W3CDTF">2019-10-15T14:09:00Z</dcterms:created>
  <dcterms:modified xsi:type="dcterms:W3CDTF">2019-10-29T15:05:00Z</dcterms:modified>
</cp:coreProperties>
</file>